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Compte : ______________________ — Arrêté au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État de Rapprochement Bancaire</w:t>
      </w:r>
    </w:p>
    <w:p>
      <w:pPr>
        <w:spacing w:after="160"/>
      </w:pPr>
      <w:r>
        <w:rPr>
          <w:b/>
          <w:sz w:val="21"/>
        </w:rPr>
        <w:t xml:space="preserve">Solde comptable (livre de banque)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Solde selon relevé bancaire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Sens (+ / -)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Établi par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Vérifié par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GA-TATDERAP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Solde rapproché : ______________________ F CFA (doit être identique des deux côtés après pointage)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État de rapprochement bancaire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