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Exercice / Période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Budget de Trésorerie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Rubrique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Mois 1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Mois 2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Mois 3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Mois 4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Mois 5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Mois 6</w:t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>Encaissements prévisionnels</w:t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>Décaissements prévisionnels</w:t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>Solde de trésorerie prévisionnel</w:t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financier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GA-BUDGETDE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Budget de trésorerie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